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7" w:rsidRDefault="00BF0387" w:rsidP="000D6252">
      <w:pPr>
        <w:rPr>
          <w:rFonts w:ascii="Cambria" w:hAnsi="Cambria"/>
          <w:sz w:val="28"/>
          <w:szCs w:val="28"/>
        </w:rPr>
      </w:pPr>
    </w:p>
    <w:p w:rsidR="00BF0387" w:rsidRDefault="00BF0387" w:rsidP="00BF0387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27585" w:rsidRPr="00BF0387" w:rsidRDefault="00727585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27585" w:rsidRPr="00BF0387" w:rsidRDefault="004B30EA" w:rsidP="00B56AC9">
      <w:pPr>
        <w:jc w:val="center"/>
        <w:rPr>
          <w:rFonts w:ascii="Cambria" w:hAnsi="Cambria"/>
          <w:lang w:val="es-ES_tradnl"/>
        </w:rPr>
      </w:pPr>
      <w:r w:rsidRPr="00BF0387">
        <w:rPr>
          <w:rFonts w:ascii="Cambria" w:hAnsi="Cambria"/>
          <w:lang w:val="es-ES_tradnl"/>
        </w:rPr>
        <w:t>PRODUCENT/FN/EPSS</w:t>
      </w:r>
      <w:r w:rsidRPr="00DC0EF3">
        <w:rPr>
          <w:rFonts w:ascii="Cambria" w:hAnsi="Cambria"/>
          <w:lang w:val="es-ES_tradnl"/>
        </w:rPr>
        <w:t>/</w:t>
      </w:r>
      <w:r w:rsidR="0061058C">
        <w:rPr>
          <w:rFonts w:ascii="Cambria" w:hAnsi="Cambria"/>
          <w:lang w:val="es-ES_tradnl"/>
        </w:rPr>
        <w:t>10</w:t>
      </w:r>
      <w:r w:rsidR="005E7E66">
        <w:rPr>
          <w:rFonts w:ascii="Cambria" w:hAnsi="Cambria"/>
          <w:lang w:val="es-ES_tradnl"/>
        </w:rPr>
        <w:t>0</w:t>
      </w:r>
    </w:p>
    <w:p w:rsidR="008B775F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8B775F" w:rsidRPr="00BF0387" w:rsidRDefault="008B775F" w:rsidP="008B775F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727585" w:rsidP="000D6252">
      <w:pPr>
        <w:pStyle w:val="Akapitzlist"/>
        <w:jc w:val="center"/>
        <w:rPr>
          <w:rFonts w:ascii="Cambria" w:hAnsi="Cambria"/>
          <w:b/>
          <w:i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27585" w:rsidRPr="00BF0387" w:rsidRDefault="008B775F" w:rsidP="005A49CC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8B775F" w:rsidRPr="00BF0387" w:rsidRDefault="008B775F" w:rsidP="008B775F">
      <w:pPr>
        <w:pStyle w:val="Akapitzlist"/>
        <w:ind w:left="360"/>
        <w:rPr>
          <w:rFonts w:ascii="Cambria" w:hAnsi="Cambria"/>
        </w:rPr>
      </w:pPr>
    </w:p>
    <w:p w:rsidR="00727585" w:rsidRPr="00BF0387" w:rsidRDefault="008B775F" w:rsidP="00B56AC9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27585" w:rsidRPr="00BF0387" w:rsidRDefault="00727585" w:rsidP="00AE3619">
      <w:pPr>
        <w:pStyle w:val="Akapitzlist"/>
        <w:ind w:left="1080"/>
        <w:rPr>
          <w:rFonts w:ascii="Cambria" w:hAnsi="Cambria"/>
          <w:b/>
          <w:i/>
        </w:rPr>
      </w:pPr>
    </w:p>
    <w:p w:rsidR="00727585" w:rsidRPr="00BF0387" w:rsidRDefault="008B775F" w:rsidP="008B775F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27585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8B775F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27585" w:rsidRDefault="00727585" w:rsidP="005E258A">
      <w:pPr>
        <w:pStyle w:val="Akapitzlist"/>
        <w:jc w:val="center"/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8B775F" w:rsidRPr="001561A3" w:rsidRDefault="008B775F" w:rsidP="001561A3">
      <w:pPr>
        <w:rPr>
          <w:rFonts w:ascii="Cambria" w:hAnsi="Cambria"/>
          <w:b/>
          <w:i/>
        </w:rPr>
      </w:pPr>
    </w:p>
    <w:p w:rsidR="00727585" w:rsidRDefault="00727585" w:rsidP="00BA403B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E51C03" w:rsidRPr="007F26D6" w:rsidTr="00652766">
        <w:tc>
          <w:tcPr>
            <w:tcW w:w="2069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E51C03" w:rsidRPr="007F26D6" w:rsidRDefault="00E51C03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652766" w:rsidRPr="00B56AC9" w:rsidTr="00324AA9"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61058C">
              <w:rPr>
                <w:rFonts w:ascii="Cambria" w:hAnsi="Cambria"/>
                <w:i/>
                <w:sz w:val="20"/>
                <w:szCs w:val="20"/>
              </w:rPr>
              <w:t>2,2</w:t>
            </w:r>
            <w:r w:rsidR="00E314C8">
              <w:rPr>
                <w:rFonts w:ascii="Cambria" w:hAnsi="Cambria"/>
                <w:i/>
                <w:sz w:val="20"/>
                <w:szCs w:val="20"/>
              </w:rPr>
              <w:t>0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652766" w:rsidRPr="00BC693B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 w:rsidR="00324AA9"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652766" w:rsidRPr="00B56AC9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B56AC9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DC0EF3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DC0EF3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61058C">
              <w:rPr>
                <w:rFonts w:ascii="Cambria" w:hAnsi="Cambria"/>
                <w:i/>
                <w:sz w:val="20"/>
                <w:szCs w:val="20"/>
              </w:rPr>
              <w:t>10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61058C">
              <w:rPr>
                <w:rFonts w:ascii="Cambria" w:hAnsi="Cambria"/>
                <w:i/>
                <w:sz w:val="20"/>
                <w:szCs w:val="20"/>
              </w:rPr>
              <w:t>2,2</w:t>
            </w:r>
            <w:bookmarkStart w:id="0" w:name="_GoBack"/>
            <w:bookmarkEnd w:id="0"/>
            <w:r w:rsidR="00E314C8">
              <w:rPr>
                <w:rFonts w:ascii="Cambria" w:hAnsi="Cambria"/>
                <w:i/>
                <w:sz w:val="20"/>
                <w:szCs w:val="20"/>
              </w:rPr>
              <w:t>0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40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BS50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3"/>
        </w:trPr>
        <w:tc>
          <w:tcPr>
            <w:tcW w:w="2069" w:type="pct"/>
            <w:vMerge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652766" w:rsidRPr="004B30EA" w:rsidRDefault="00652766" w:rsidP="004B30EA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65276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 w:val="restar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4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BF0387" w:rsidRPr="007F26D6" w:rsidTr="000D71A7">
        <w:trPr>
          <w:trHeight w:val="479"/>
        </w:trPr>
        <w:tc>
          <w:tcPr>
            <w:tcW w:w="2069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BF0387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</w:t>
      </w:r>
      <w:r w:rsidR="00CC4523">
        <w:rPr>
          <w:rFonts w:ascii="Cambria" w:hAnsi="Cambria"/>
          <w:i/>
          <w:sz w:val="20"/>
          <w:szCs w:val="20"/>
        </w:rPr>
        <w:t>NPD- właściwości użytkowe nie ustalone</w:t>
      </w:r>
      <w:r>
        <w:rPr>
          <w:rFonts w:ascii="Cambria" w:hAnsi="Cambria"/>
          <w:i/>
          <w:sz w:val="20"/>
          <w:szCs w:val="20"/>
        </w:rPr>
        <w:t xml:space="preserve"> b) właściwości ogniowe EPS nie zmieniają się w czasie </w:t>
      </w:r>
    </w:p>
    <w:p w:rsidR="00727585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BF0387" w:rsidRPr="008765DB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27585" w:rsidRPr="00E8177C" w:rsidRDefault="00CC4523" w:rsidP="00E8177C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85">
        <w:rPr>
          <w:rFonts w:ascii="Cambria" w:hAnsi="Cambria"/>
          <w:sz w:val="20"/>
          <w:szCs w:val="20"/>
        </w:rPr>
        <w:t xml:space="preserve">Właściwości użytkowe </w:t>
      </w:r>
      <w:r w:rsidR="00BF0387">
        <w:rPr>
          <w:rFonts w:ascii="Cambria" w:hAnsi="Cambria"/>
          <w:sz w:val="20"/>
          <w:szCs w:val="20"/>
        </w:rPr>
        <w:t xml:space="preserve"> określonego wyżej </w:t>
      </w:r>
      <w:r w:rsidR="00727585">
        <w:rPr>
          <w:rFonts w:ascii="Cambria" w:hAnsi="Cambria"/>
          <w:sz w:val="20"/>
          <w:szCs w:val="20"/>
        </w:rPr>
        <w:t xml:space="preserve">wyrobu </w:t>
      </w:r>
      <w:r w:rsidR="00BF0387">
        <w:rPr>
          <w:rFonts w:ascii="Cambria" w:hAnsi="Cambria"/>
          <w:sz w:val="20"/>
          <w:szCs w:val="20"/>
        </w:rPr>
        <w:t xml:space="preserve"> </w:t>
      </w:r>
      <w:r w:rsidR="00727585">
        <w:rPr>
          <w:rFonts w:ascii="Cambria" w:hAnsi="Cambria"/>
          <w:sz w:val="20"/>
          <w:szCs w:val="20"/>
        </w:rPr>
        <w:t>są zgodne z</w:t>
      </w:r>
      <w:r w:rsidR="00BF0387">
        <w:rPr>
          <w:rFonts w:ascii="Cambria" w:hAnsi="Cambria"/>
          <w:sz w:val="20"/>
          <w:szCs w:val="20"/>
        </w:rPr>
        <w:t xml:space="preserve"> zestawem deklarowanych właściwości użytkowych. Niniejsza deklaracja właściwości użytkowych wydane zostaje zgodnie z rozporządzeniem (UE) nr 305/2011 na wyłączną odpowiedzialność producenta określonego powyżej.</w:t>
      </w:r>
    </w:p>
    <w:p w:rsidR="00727585" w:rsidRDefault="00727585" w:rsidP="00371F29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27585" w:rsidRPr="00E76E5C" w:rsidRDefault="00727585" w:rsidP="008E2D99">
      <w:pPr>
        <w:spacing w:after="0"/>
        <w:ind w:left="360"/>
        <w:rPr>
          <w:rFonts w:ascii="Cambria" w:hAnsi="Cambria"/>
          <w:b/>
          <w:i/>
        </w:rPr>
      </w:pPr>
    </w:p>
    <w:p w:rsidR="00727585" w:rsidRPr="00E76E5C" w:rsidRDefault="00BF0387" w:rsidP="00E8177C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</w:t>
      </w:r>
      <w:r w:rsidR="00035A20">
        <w:rPr>
          <w:rFonts w:ascii="Cambria" w:hAnsi="Cambria"/>
          <w:b/>
          <w:i/>
        </w:rPr>
        <w:t>.2016</w:t>
      </w:r>
      <w:r w:rsidR="00035A20" w:rsidRPr="00E76E5C">
        <w:rPr>
          <w:rFonts w:ascii="Cambria" w:hAnsi="Cambria"/>
          <w:b/>
          <w:i/>
        </w:rPr>
        <w:t>r.</w:t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</w:p>
    <w:sectPr w:rsidR="00727585" w:rsidRPr="00E76E5C" w:rsidSect="00B00324">
      <w:head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14" w:rsidRDefault="003C5814" w:rsidP="000E4385">
      <w:pPr>
        <w:spacing w:after="0" w:line="240" w:lineRule="auto"/>
      </w:pPr>
      <w:r>
        <w:separator/>
      </w:r>
    </w:p>
  </w:endnote>
  <w:end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14" w:rsidRDefault="003C5814" w:rsidP="000E4385">
      <w:pPr>
        <w:spacing w:after="0" w:line="240" w:lineRule="auto"/>
      </w:pPr>
      <w:r>
        <w:separator/>
      </w:r>
    </w:p>
  </w:footnote>
  <w:foot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727585" w:rsidRPr="008B775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B30EA" w:rsidRDefault="00727585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B30EA" w:rsidRPr="004B30EA">
            <w:rPr>
              <w:rFonts w:ascii="Cambria" w:hAnsi="Cambria"/>
              <w:b/>
              <w:sz w:val="24"/>
              <w:szCs w:val="24"/>
            </w:rPr>
            <w:t>Nr DWU/1/FN</w:t>
          </w:r>
          <w:r w:rsidR="008810A7">
            <w:rPr>
              <w:rFonts w:ascii="Cambria" w:hAnsi="Cambria"/>
              <w:b/>
              <w:sz w:val="24"/>
              <w:szCs w:val="24"/>
            </w:rPr>
            <w:t>/</w:t>
          </w:r>
          <w:r w:rsidR="0061058C">
            <w:rPr>
              <w:rFonts w:ascii="Cambria" w:hAnsi="Cambria"/>
              <w:b/>
              <w:sz w:val="24"/>
              <w:szCs w:val="24"/>
            </w:rPr>
            <w:t>10</w:t>
          </w:r>
          <w:r w:rsidR="008810A7" w:rsidRPr="00DC0EF3">
            <w:rPr>
              <w:rFonts w:ascii="Cambria" w:hAnsi="Cambria"/>
              <w:b/>
              <w:sz w:val="24"/>
              <w:szCs w:val="24"/>
            </w:rPr>
            <w:t>0</w:t>
          </w:r>
        </w:p>
        <w:p w:rsidR="004B30EA" w:rsidRDefault="004B30EA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 xml:space="preserve">Fasada </w:t>
          </w:r>
          <w:proofErr w:type="spellStart"/>
          <w:r>
            <w:rPr>
              <w:rFonts w:ascii="Cambria" w:hAnsi="Cambria"/>
              <w:b/>
              <w:sz w:val="24"/>
              <w:szCs w:val="24"/>
            </w:rPr>
            <w:t>Normal</w:t>
          </w:r>
          <w:proofErr w:type="spellEnd"/>
          <w:r>
            <w:rPr>
              <w:rFonts w:ascii="Cambria" w:hAnsi="Cambria"/>
              <w:b/>
              <w:sz w:val="24"/>
              <w:szCs w:val="24"/>
            </w:rPr>
            <w:t xml:space="preserve"> EPS S lambda 0,045</w:t>
          </w:r>
        </w:p>
        <w:p w:rsidR="00727585" w:rsidRPr="004B30EA" w:rsidRDefault="008B775F" w:rsidP="004B30EA">
          <w:pPr>
            <w:jc w:val="center"/>
            <w:rPr>
              <w:rFonts w:ascii="Cambria" w:hAnsi="Cambria"/>
              <w:b/>
              <w:lang w:val="es-ES_tradnl"/>
            </w:rPr>
          </w:pPr>
          <w:r>
            <w:rPr>
              <w:rFonts w:ascii="Cambria" w:hAnsi="Cambria"/>
              <w:b/>
              <w:lang w:val="es-ES_tradnl"/>
            </w:rPr>
            <w:t xml:space="preserve">EPS EN 13163 </w:t>
          </w:r>
          <w:r w:rsidR="004B30EA" w:rsidRPr="004B30EA">
            <w:rPr>
              <w:rFonts w:ascii="Cambria" w:hAnsi="Cambria"/>
              <w:b/>
              <w:lang w:val="es-ES_tradnl"/>
            </w:rPr>
            <w:t xml:space="preserve"> T2-L2-W2-S</w:t>
          </w:r>
          <w:r w:rsidR="004B30EA"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="004B30EA" w:rsidRPr="004B30EA">
            <w:rPr>
              <w:rFonts w:ascii="Cambria" w:hAnsi="Cambria"/>
              <w:b/>
              <w:lang w:val="es-ES_tradnl"/>
            </w:rPr>
            <w:t>5-P</w:t>
          </w:r>
          <w:r w:rsidR="004B30EA"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4B30EA" w:rsidRPr="004B30EA">
            <w:rPr>
              <w:rFonts w:ascii="Cambria" w:hAnsi="Cambria"/>
              <w:b/>
              <w:lang w:val="es-ES_tradnl"/>
            </w:rPr>
            <w:t>BS50-DS(N)5-DS(70,-)3-TR80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727585" w:rsidRPr="004B30EA" w:rsidRDefault="00727585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727585" w:rsidRPr="004B30EA" w:rsidRDefault="00727585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35A20"/>
    <w:rsid w:val="000462E6"/>
    <w:rsid w:val="00047B65"/>
    <w:rsid w:val="0009013B"/>
    <w:rsid w:val="000A6538"/>
    <w:rsid w:val="000B13BB"/>
    <w:rsid w:val="000D5289"/>
    <w:rsid w:val="000D6252"/>
    <w:rsid w:val="000E4385"/>
    <w:rsid w:val="00100DB9"/>
    <w:rsid w:val="001147B0"/>
    <w:rsid w:val="0014537B"/>
    <w:rsid w:val="001561A3"/>
    <w:rsid w:val="001D1262"/>
    <w:rsid w:val="001F6D24"/>
    <w:rsid w:val="00227B50"/>
    <w:rsid w:val="00263D25"/>
    <w:rsid w:val="002812E9"/>
    <w:rsid w:val="00283F5A"/>
    <w:rsid w:val="002B40BF"/>
    <w:rsid w:val="002C413A"/>
    <w:rsid w:val="002E4FF8"/>
    <w:rsid w:val="003209C9"/>
    <w:rsid w:val="0032485D"/>
    <w:rsid w:val="00324AA9"/>
    <w:rsid w:val="00336CB6"/>
    <w:rsid w:val="003654DD"/>
    <w:rsid w:val="00371F29"/>
    <w:rsid w:val="00397E5E"/>
    <w:rsid w:val="003A201A"/>
    <w:rsid w:val="003C5814"/>
    <w:rsid w:val="003E5355"/>
    <w:rsid w:val="004B30EA"/>
    <w:rsid w:val="004E48CC"/>
    <w:rsid w:val="004F3566"/>
    <w:rsid w:val="00500381"/>
    <w:rsid w:val="0055269E"/>
    <w:rsid w:val="00554B46"/>
    <w:rsid w:val="0058247E"/>
    <w:rsid w:val="005A49CC"/>
    <w:rsid w:val="005E258A"/>
    <w:rsid w:val="005E7E66"/>
    <w:rsid w:val="005F3762"/>
    <w:rsid w:val="0061058C"/>
    <w:rsid w:val="0061285B"/>
    <w:rsid w:val="00620031"/>
    <w:rsid w:val="00652766"/>
    <w:rsid w:val="00660068"/>
    <w:rsid w:val="006C7B09"/>
    <w:rsid w:val="006E0118"/>
    <w:rsid w:val="006F24EB"/>
    <w:rsid w:val="00700B1A"/>
    <w:rsid w:val="0072571A"/>
    <w:rsid w:val="00727585"/>
    <w:rsid w:val="00750DB9"/>
    <w:rsid w:val="00767C38"/>
    <w:rsid w:val="007F26D6"/>
    <w:rsid w:val="007F79BF"/>
    <w:rsid w:val="00847090"/>
    <w:rsid w:val="00851B90"/>
    <w:rsid w:val="00865BD7"/>
    <w:rsid w:val="008765DB"/>
    <w:rsid w:val="00880B25"/>
    <w:rsid w:val="008810A7"/>
    <w:rsid w:val="00882E90"/>
    <w:rsid w:val="008B775F"/>
    <w:rsid w:val="008E2BC1"/>
    <w:rsid w:val="008E2D99"/>
    <w:rsid w:val="008E510D"/>
    <w:rsid w:val="009304D2"/>
    <w:rsid w:val="00941DA2"/>
    <w:rsid w:val="009867B6"/>
    <w:rsid w:val="009C78CA"/>
    <w:rsid w:val="009E1699"/>
    <w:rsid w:val="00A535AB"/>
    <w:rsid w:val="00A54954"/>
    <w:rsid w:val="00A70C2A"/>
    <w:rsid w:val="00A83A90"/>
    <w:rsid w:val="00A85C01"/>
    <w:rsid w:val="00AE3619"/>
    <w:rsid w:val="00AF5C65"/>
    <w:rsid w:val="00B00324"/>
    <w:rsid w:val="00B12EC0"/>
    <w:rsid w:val="00B20651"/>
    <w:rsid w:val="00B34FF6"/>
    <w:rsid w:val="00B56AC9"/>
    <w:rsid w:val="00B9003C"/>
    <w:rsid w:val="00BA403B"/>
    <w:rsid w:val="00BC693B"/>
    <w:rsid w:val="00BF0387"/>
    <w:rsid w:val="00C47BAE"/>
    <w:rsid w:val="00CC4523"/>
    <w:rsid w:val="00CC5873"/>
    <w:rsid w:val="00D0490E"/>
    <w:rsid w:val="00DC0EF3"/>
    <w:rsid w:val="00E314C8"/>
    <w:rsid w:val="00E31F00"/>
    <w:rsid w:val="00E40F9D"/>
    <w:rsid w:val="00E51C03"/>
    <w:rsid w:val="00E76E5C"/>
    <w:rsid w:val="00E8177C"/>
    <w:rsid w:val="00E8666F"/>
    <w:rsid w:val="00E877DE"/>
    <w:rsid w:val="00E91463"/>
    <w:rsid w:val="00EA2F4D"/>
    <w:rsid w:val="00ED5F87"/>
    <w:rsid w:val="00F05EFB"/>
    <w:rsid w:val="00F60C25"/>
    <w:rsid w:val="00F9191C"/>
    <w:rsid w:val="00F966B2"/>
    <w:rsid w:val="00FD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9D63E-B73B-4C6B-B78A-D0D6E343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EC6C1-3495-4A59-8970-D5D2D7020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2016-10-24T07:24:00Z</cp:lastPrinted>
  <dcterms:created xsi:type="dcterms:W3CDTF">2016-10-27T06:05:00Z</dcterms:created>
  <dcterms:modified xsi:type="dcterms:W3CDTF">2016-10-27T06:05:00Z</dcterms:modified>
</cp:coreProperties>
</file>